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8" w:rsidRPr="00741ACA" w:rsidRDefault="00741ACA">
      <w:pPr>
        <w:rPr>
          <w:b/>
          <w:sz w:val="36"/>
          <w:szCs w:val="36"/>
        </w:rPr>
      </w:pPr>
      <w:r w:rsidRPr="00741ACA">
        <w:rPr>
          <w:b/>
          <w:noProof/>
          <w:sz w:val="36"/>
          <w:szCs w:val="36"/>
          <w:lang w:eastAsia="de-DE"/>
        </w:rPr>
        <w:pict>
          <v:roundrect id="_x0000_s1026" style="position:absolute;margin-left:-10.1pt;margin-top:-20.6pt;width:470.25pt;height:185.25pt;z-index:-251658240" arcsize="10923f" fillcolor="white [3201]" strokecolor="black [3200]" strokeweight="2.25pt">
            <v:shadow on="t" color="#868686" opacity=".5" offset="6pt,6pt"/>
          </v:roundrect>
        </w:pict>
      </w:r>
      <w:r w:rsidRPr="00741ACA">
        <w:rPr>
          <w:b/>
          <w:sz w:val="36"/>
          <w:szCs w:val="36"/>
        </w:rPr>
        <w:t>Verspätungen</w:t>
      </w:r>
    </w:p>
    <w:p w:rsidR="00741ACA" w:rsidRPr="00741ACA" w:rsidRDefault="00741ACA" w:rsidP="00741AC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41ACA">
        <w:rPr>
          <w:sz w:val="24"/>
          <w:szCs w:val="24"/>
        </w:rPr>
        <w:t>Verspätungsliste auslegen: wer zu spät kommt trägt sich wortlos mit U</w:t>
      </w:r>
      <w:r w:rsidR="00A03A0A">
        <w:rPr>
          <w:sz w:val="24"/>
          <w:szCs w:val="24"/>
        </w:rPr>
        <w:t>h</w:t>
      </w:r>
      <w:r w:rsidRPr="00741ACA">
        <w:rPr>
          <w:sz w:val="24"/>
          <w:szCs w:val="24"/>
        </w:rPr>
        <w:t>rzeit und Grund ein und geht schweigend zum Platz, Konsequenzen erfolgen später</w:t>
      </w:r>
      <w:r>
        <w:rPr>
          <w:sz w:val="24"/>
          <w:szCs w:val="24"/>
        </w:rPr>
        <w:t>. So wird dem/der Ankommenden die Bühne entzogen und der Unterricht nur minimal unterbrochen. Die Lehrkraft nimmt die Verspätung aber trotzdem zur Kenntnis und die/der Zuspätkommer/in weiß um die Konsequenzen, die dann a</w:t>
      </w:r>
      <w:r w:rsidR="00A03A0A">
        <w:rPr>
          <w:sz w:val="24"/>
          <w:szCs w:val="24"/>
        </w:rPr>
        <w:t>ber auch immer erfolgen sollten</w:t>
      </w:r>
    </w:p>
    <w:p w:rsidR="00741ACA" w:rsidRDefault="00741ACA" w:rsidP="00741ACA">
      <w:pPr>
        <w:pStyle w:val="Listenabsatz"/>
      </w:pPr>
    </w:p>
    <w:p w:rsidR="00741ACA" w:rsidRDefault="00741ACA" w:rsidP="00741ACA">
      <w:pPr>
        <w:pStyle w:val="Listenabsatz"/>
      </w:pPr>
    </w:p>
    <w:p w:rsidR="00741ACA" w:rsidRDefault="00741ACA" w:rsidP="00741ACA">
      <w:pPr>
        <w:pStyle w:val="Listenabsatz"/>
        <w:ind w:left="0"/>
      </w:pPr>
    </w:p>
    <w:p w:rsidR="00741ACA" w:rsidRDefault="007F4420" w:rsidP="00741ACA">
      <w:pPr>
        <w:pStyle w:val="Listenabsatz"/>
        <w:ind w:left="0"/>
      </w:pPr>
      <w:r>
        <w:rPr>
          <w:noProof/>
          <w:lang w:eastAsia="de-DE"/>
        </w:rPr>
        <w:pict>
          <v:roundrect id="_x0000_s1027" style="position:absolute;margin-left:-10.1pt;margin-top:13.45pt;width:470.25pt;height:185.25pt;z-index:-251657216" arcsize="10923f" fillcolor="white [3201]" strokecolor="black [3200]" strokeweight="2.25pt">
            <v:shadow on="t" color="#868686" opacity=".5" offset="6pt,6pt"/>
          </v:roundrect>
        </w:pict>
      </w:r>
    </w:p>
    <w:p w:rsidR="00741ACA" w:rsidRDefault="00741ACA" w:rsidP="00741ACA">
      <w:pPr>
        <w:pStyle w:val="Listenabsatz"/>
        <w:ind w:left="0"/>
      </w:pPr>
    </w:p>
    <w:p w:rsidR="00741ACA" w:rsidRPr="00741ACA" w:rsidRDefault="00741ACA" w:rsidP="00741ACA">
      <w:pPr>
        <w:pStyle w:val="Listenabsatz"/>
        <w:ind w:left="0"/>
        <w:rPr>
          <w:b/>
          <w:sz w:val="36"/>
          <w:szCs w:val="36"/>
        </w:rPr>
      </w:pPr>
      <w:r w:rsidRPr="00741ACA">
        <w:rPr>
          <w:b/>
          <w:sz w:val="36"/>
          <w:szCs w:val="36"/>
        </w:rPr>
        <w:t>Toilettengang</w:t>
      </w:r>
    </w:p>
    <w:p w:rsidR="00741ACA" w:rsidRPr="00741ACA" w:rsidRDefault="00741ACA" w:rsidP="00741AC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41ACA">
        <w:rPr>
          <w:sz w:val="24"/>
          <w:szCs w:val="24"/>
        </w:rPr>
        <w:t>Bestimmte Zeiträume</w:t>
      </w:r>
      <w:r>
        <w:rPr>
          <w:sz w:val="24"/>
          <w:szCs w:val="24"/>
        </w:rPr>
        <w:t xml:space="preserve"> für Toilettengänge sperren z.B. die ersten 15 Minuten nach der Pause, die letzten 15 Minuten vor der Pause</w:t>
      </w:r>
    </w:p>
    <w:p w:rsidR="00741ACA" w:rsidRDefault="00741ACA" w:rsidP="00741A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Nonverbale </w:t>
      </w:r>
      <w:r w:rsidRPr="00741ACA">
        <w:rPr>
          <w:sz w:val="24"/>
          <w:szCs w:val="24"/>
        </w:rPr>
        <w:t>Zeichen für Bitten um Toilettengänge vereinbaren</w:t>
      </w:r>
      <w:r>
        <w:rPr>
          <w:sz w:val="24"/>
          <w:szCs w:val="24"/>
        </w:rPr>
        <w:t>, auch nonverbal erlauben oder verneinen</w:t>
      </w:r>
    </w:p>
    <w:p w:rsidR="00741ACA" w:rsidRDefault="00741ACA" w:rsidP="00741A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Nur eine Person gleichzeitig gehen lassen, das verhindert Lautstärke auf dem Gang </w:t>
      </w:r>
      <w:r>
        <w:rPr>
          <w:sz w:val="24"/>
          <w:szCs w:val="24"/>
        </w:rPr>
        <w:br/>
        <w:t>u. Ä.</w:t>
      </w:r>
    </w:p>
    <w:p w:rsidR="007F4420" w:rsidRDefault="007F4420" w:rsidP="00741A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Handy vorher abgeben lassen</w:t>
      </w:r>
    </w:p>
    <w:p w:rsidR="00741ACA" w:rsidRPr="00741ACA" w:rsidRDefault="00741ACA" w:rsidP="00741ACA">
      <w:pPr>
        <w:pStyle w:val="Listenabsatz"/>
        <w:rPr>
          <w:sz w:val="24"/>
          <w:szCs w:val="24"/>
        </w:rPr>
      </w:pPr>
    </w:p>
    <w:p w:rsidR="00741ACA" w:rsidRDefault="00741ACA" w:rsidP="00741ACA">
      <w:pPr>
        <w:pStyle w:val="Listenabsatz"/>
      </w:pPr>
    </w:p>
    <w:p w:rsidR="007F4420" w:rsidRDefault="007F4420" w:rsidP="00741ACA">
      <w:pPr>
        <w:pStyle w:val="Listenabsatz"/>
      </w:pPr>
    </w:p>
    <w:p w:rsidR="007F4420" w:rsidRDefault="007F4420" w:rsidP="00741ACA">
      <w:pPr>
        <w:pStyle w:val="Listenabsatz"/>
      </w:pPr>
      <w:r>
        <w:rPr>
          <w:noProof/>
          <w:lang w:eastAsia="de-DE"/>
        </w:rPr>
        <w:pict>
          <v:roundrect id="_x0000_s1028" style="position:absolute;left:0;text-align:left;margin-left:-10.1pt;margin-top:1.35pt;width:470.25pt;height:242.25pt;z-index:-251656192" arcsize="10923f" fillcolor="white [3201]" strokecolor="black [3200]" strokeweight="2.25pt">
            <v:shadow on="t" color="#868686" opacity=".5" offset="6pt,6pt"/>
          </v:roundrect>
        </w:pict>
      </w:r>
    </w:p>
    <w:p w:rsidR="007F4420" w:rsidRDefault="007F4420" w:rsidP="007F4420">
      <w:pPr>
        <w:pStyle w:val="Listenabsatz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Interventionsrituale</w:t>
      </w:r>
    </w:p>
    <w:p w:rsidR="007F4420" w:rsidRDefault="007F4420" w:rsidP="007F4420">
      <w:pPr>
        <w:pStyle w:val="Listenabsatz"/>
        <w:rPr>
          <w:sz w:val="24"/>
          <w:szCs w:val="24"/>
        </w:rPr>
      </w:pPr>
    </w:p>
    <w:p w:rsidR="007F4420" w:rsidRPr="007F4420" w:rsidRDefault="007F4420" w:rsidP="007F4420">
      <w:pPr>
        <w:pStyle w:val="Listenabsatz"/>
        <w:numPr>
          <w:ilvl w:val="0"/>
          <w:numId w:val="4"/>
        </w:numPr>
        <w:ind w:left="426" w:firstLine="0"/>
        <w:rPr>
          <w:sz w:val="24"/>
          <w:szCs w:val="24"/>
        </w:rPr>
      </w:pPr>
      <w:r w:rsidRPr="007F4420">
        <w:rPr>
          <w:sz w:val="24"/>
          <w:szCs w:val="24"/>
        </w:rPr>
        <w:t xml:space="preserve">Geduldsfäden: zwei Fäden an die Tafel malen, bei Störungen eine Faden kürzen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7F4420">
        <w:rPr>
          <w:sz w:val="24"/>
          <w:szCs w:val="24"/>
        </w:rPr>
        <w:t>(damit mahnt man wortlos Konsequenzen an)</w:t>
      </w:r>
    </w:p>
    <w:p w:rsidR="007F4420" w:rsidRDefault="007F4420" w:rsidP="007F442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F4420">
        <w:rPr>
          <w:sz w:val="24"/>
          <w:szCs w:val="24"/>
        </w:rPr>
        <w:t>Ampelkarten</w:t>
      </w:r>
      <w:r>
        <w:rPr>
          <w:sz w:val="24"/>
          <w:szCs w:val="24"/>
        </w:rPr>
        <w:t>, die laminiert sind, d</w:t>
      </w:r>
      <w:r w:rsidRPr="007F4420">
        <w:rPr>
          <w:sz w:val="24"/>
          <w:szCs w:val="24"/>
        </w:rPr>
        <w:t xml:space="preserve">ann </w:t>
      </w:r>
      <w:r>
        <w:rPr>
          <w:sz w:val="24"/>
          <w:szCs w:val="24"/>
        </w:rPr>
        <w:t>kann man sie mit Folienstift</w:t>
      </w:r>
      <w:r w:rsidRPr="007F4420">
        <w:rPr>
          <w:sz w:val="24"/>
          <w:szCs w:val="24"/>
        </w:rPr>
        <w:t xml:space="preserve"> mit den Namen</w:t>
      </w:r>
      <w:r>
        <w:rPr>
          <w:sz w:val="24"/>
          <w:szCs w:val="24"/>
        </w:rPr>
        <w:t xml:space="preserve"> der Störer beschriften</w:t>
      </w:r>
      <w:r w:rsidRPr="007F4420">
        <w:rPr>
          <w:sz w:val="24"/>
          <w:szCs w:val="24"/>
        </w:rPr>
        <w:t xml:space="preserve">, so können sie </w:t>
      </w:r>
      <w:r>
        <w:rPr>
          <w:sz w:val="24"/>
          <w:szCs w:val="24"/>
        </w:rPr>
        <w:t xml:space="preserve">auch </w:t>
      </w:r>
      <w:r w:rsidRPr="007F4420">
        <w:rPr>
          <w:sz w:val="24"/>
          <w:szCs w:val="24"/>
        </w:rPr>
        <w:t>dem nächsten Kollegen übergeben werden und den ganzen</w:t>
      </w:r>
      <w:r>
        <w:rPr>
          <w:sz w:val="24"/>
          <w:szCs w:val="24"/>
        </w:rPr>
        <w:t xml:space="preserve"> Tag weitergeführt werden. Grün: erste Ermahnung, G</w:t>
      </w:r>
      <w:r w:rsidRPr="007F4420">
        <w:rPr>
          <w:sz w:val="24"/>
          <w:szCs w:val="24"/>
        </w:rPr>
        <w:t>elb</w:t>
      </w:r>
      <w:r>
        <w:rPr>
          <w:sz w:val="24"/>
          <w:szCs w:val="24"/>
        </w:rPr>
        <w:t xml:space="preserve">: zweite </w:t>
      </w:r>
      <w:r w:rsidRPr="007F4420">
        <w:rPr>
          <w:sz w:val="24"/>
          <w:szCs w:val="24"/>
        </w:rPr>
        <w:t>Ermahnung, Rot: Konsequenz</w:t>
      </w:r>
      <w:r>
        <w:rPr>
          <w:sz w:val="24"/>
          <w:szCs w:val="24"/>
        </w:rPr>
        <w:t>, die bekannt ist.</w:t>
      </w:r>
    </w:p>
    <w:p w:rsidR="007F4420" w:rsidRPr="007F4420" w:rsidRDefault="007F4420" w:rsidP="007F442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F4420">
        <w:rPr>
          <w:sz w:val="24"/>
          <w:szCs w:val="24"/>
        </w:rPr>
        <w:t>Ermahnender Finger: nur den Namen des Störers sagen, dann den ersten Finger hochhalten, bei der zweiten Störung den zweiten Finger, bei der dritten Konsequenz</w:t>
      </w:r>
      <w:r>
        <w:rPr>
          <w:sz w:val="24"/>
          <w:szCs w:val="24"/>
        </w:rPr>
        <w:t>, z: B. mit Arbeitsauftrag in eine andere Klasse setzen.</w:t>
      </w:r>
    </w:p>
    <w:p w:rsidR="007F4420" w:rsidRPr="007F4420" w:rsidRDefault="007F4420" w:rsidP="007F4420">
      <w:pPr>
        <w:pStyle w:val="Listenabsatz"/>
        <w:rPr>
          <w:sz w:val="24"/>
          <w:szCs w:val="24"/>
        </w:rPr>
      </w:pPr>
    </w:p>
    <w:sectPr w:rsidR="007F4420" w:rsidRPr="007F4420" w:rsidSect="00382E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BB" w:rsidRDefault="00E62EBB" w:rsidP="00741ACA">
      <w:pPr>
        <w:spacing w:after="0" w:line="240" w:lineRule="auto"/>
      </w:pPr>
      <w:r>
        <w:separator/>
      </w:r>
    </w:p>
  </w:endnote>
  <w:endnote w:type="continuationSeparator" w:id="1">
    <w:p w:rsidR="00E62EBB" w:rsidRDefault="00E62EBB" w:rsidP="0074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CA" w:rsidRDefault="00741ACA">
    <w:pPr>
      <w:pStyle w:val="Fuzeile"/>
    </w:pPr>
    <w:r>
      <w:t>Vorlage zum Ausdrucken und Laminieren für die Station: Rituale gegen oder bei Störungen</w:t>
    </w:r>
    <w:r>
      <w:br/>
      <w:t>Modul 3 Klassenmanagement, Workshop Rituale,</w:t>
    </w:r>
    <w:r w:rsidRPr="001F25A2">
      <w:t xml:space="preserve"> </w:t>
    </w:r>
    <w:r>
      <w:t>Übungsphase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BB" w:rsidRDefault="00E62EBB" w:rsidP="00741ACA">
      <w:pPr>
        <w:spacing w:after="0" w:line="240" w:lineRule="auto"/>
      </w:pPr>
      <w:r>
        <w:separator/>
      </w:r>
    </w:p>
  </w:footnote>
  <w:footnote w:type="continuationSeparator" w:id="1">
    <w:p w:rsidR="00E62EBB" w:rsidRDefault="00E62EBB" w:rsidP="0074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1B"/>
    <w:multiLevelType w:val="hybridMultilevel"/>
    <w:tmpl w:val="4EA0B424"/>
    <w:lvl w:ilvl="0" w:tplc="2B86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3FD7"/>
    <w:multiLevelType w:val="hybridMultilevel"/>
    <w:tmpl w:val="CE0E6F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009A9"/>
    <w:multiLevelType w:val="hybridMultilevel"/>
    <w:tmpl w:val="B68CA84C"/>
    <w:lvl w:ilvl="0" w:tplc="2B86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7034"/>
    <w:multiLevelType w:val="hybridMultilevel"/>
    <w:tmpl w:val="9438CE4E"/>
    <w:lvl w:ilvl="0" w:tplc="2B86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ACA"/>
    <w:rsid w:val="00382E98"/>
    <w:rsid w:val="00604BB9"/>
    <w:rsid w:val="00741ACA"/>
    <w:rsid w:val="007F4420"/>
    <w:rsid w:val="00A03A0A"/>
    <w:rsid w:val="00E6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E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1ACA"/>
  </w:style>
  <w:style w:type="paragraph" w:styleId="Fuzeile">
    <w:name w:val="footer"/>
    <w:basedOn w:val="Standard"/>
    <w:link w:val="FuzeileZchn"/>
    <w:uiPriority w:val="99"/>
    <w:unhideWhenUsed/>
    <w:rsid w:val="0074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A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vkuehne</dc:creator>
  <cp:lastModifiedBy>vkuehne</cp:lastModifiedBy>
  <cp:revision>2</cp:revision>
  <dcterms:created xsi:type="dcterms:W3CDTF">2016-03-18T11:18:00Z</dcterms:created>
  <dcterms:modified xsi:type="dcterms:W3CDTF">2016-03-18T11:42:00Z</dcterms:modified>
</cp:coreProperties>
</file>